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Mindfulness and Yoga booklist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The Yamas &amp; Niyamas</w:t>
      </w:r>
      <w:r>
        <w:rPr>
          <w:rtl w:val="0"/>
        </w:rPr>
        <w:t xml:space="preserve"> Deborah Adele</w:t>
      </w:r>
    </w:p>
    <w:p>
      <w:pPr>
        <w:pStyle w:val="Body"/>
        <w:bidi w:val="0"/>
      </w:pPr>
      <w:r>
        <w:rPr>
          <w:rtl w:val="0"/>
        </w:rPr>
        <w:t>(DVD) Restorative yoga practice Deborah Donohue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Full Body Presence</w:t>
      </w:r>
      <w:r>
        <w:rPr>
          <w:rtl w:val="0"/>
        </w:rPr>
        <w:t xml:space="preserve"> Seurlock-Durana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Mindsight </w:t>
      </w:r>
      <w:r>
        <w:rPr>
          <w:rtl w:val="0"/>
        </w:rPr>
        <w:t>Daniel Siegel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Why Zebras Don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t get Ulcers</w:t>
      </w:r>
      <w:r>
        <w:rPr>
          <w:rtl w:val="0"/>
        </w:rPr>
        <w:t xml:space="preserve"> Robert Sapolosky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The Yoga Sutras of Patanjali </w:t>
      </w:r>
      <w:r>
        <w:rPr>
          <w:rtl w:val="0"/>
        </w:rPr>
        <w:t>(Translation and commentary by) Sri Swami Satchidananda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Sweet Spot</w:t>
      </w:r>
      <w:r>
        <w:rPr>
          <w:rtl w:val="0"/>
        </w:rPr>
        <w:t xml:space="preserve"> Christine Carter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The Wise Heart </w:t>
      </w:r>
      <w:r>
        <w:rPr>
          <w:rtl w:val="0"/>
        </w:rPr>
        <w:t>Jack Cornfield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40 days to Personal Revolution</w:t>
      </w:r>
      <w:r>
        <w:rPr>
          <w:rtl w:val="0"/>
        </w:rPr>
        <w:t xml:space="preserve"> Baron Baptiste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Yoga &amp; Mindfulness Therapy</w:t>
      </w:r>
      <w:r>
        <w:rPr>
          <w:rtl w:val="0"/>
        </w:rPr>
        <w:t xml:space="preserve"> Simpkins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Mindfulness Toolbox</w:t>
      </w:r>
      <w:r>
        <w:rPr>
          <w:rtl w:val="0"/>
        </w:rPr>
        <w:t xml:space="preserve"> Altman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Relax and Renew</w:t>
      </w:r>
      <w:r>
        <w:rPr>
          <w:rtl w:val="0"/>
        </w:rPr>
        <w:t xml:space="preserve"> Judith Lasater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Mindfulness Based Stress Reduction Workbook</w:t>
      </w:r>
      <w:r>
        <w:rPr>
          <w:rtl w:val="0"/>
        </w:rPr>
        <w:t xml:space="preserve"> - Bob Stahl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Be Here Now</w:t>
      </w:r>
      <w:r>
        <w:rPr>
          <w:rtl w:val="0"/>
        </w:rPr>
        <w:t xml:space="preserve"> - Ram Dass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Full Catastrophe Living </w:t>
      </w:r>
      <w:r>
        <w:rPr>
          <w:rtl w:val="0"/>
        </w:rPr>
        <w:t>- John Kabat-Zinn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Search Inside Yourself</w:t>
      </w:r>
      <w:r>
        <w:rPr>
          <w:rtl w:val="0"/>
        </w:rPr>
        <w:t xml:space="preserve"> - Chade-Meng Tan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Experience of Insight</w:t>
      </w:r>
      <w:r>
        <w:rPr>
          <w:rtl w:val="0"/>
        </w:rPr>
        <w:t xml:space="preserve"> - Goldstein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Mindfulness </w:t>
      </w:r>
      <w:r>
        <w:rPr>
          <w:rtl w:val="0"/>
        </w:rPr>
        <w:t>- Mark Williams and Danny Penman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Wherever you go, there you are</w:t>
      </w:r>
      <w:r>
        <w:rPr>
          <w:rtl w:val="0"/>
        </w:rPr>
        <w:t xml:space="preserve"> - John Kabat-Zinn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Miracle of Mindfulness</w:t>
      </w:r>
      <w:r>
        <w:rPr>
          <w:rtl w:val="0"/>
        </w:rPr>
        <w:t xml:space="preserve"> - Thich Nhat Hanh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Awareness</w:t>
      </w:r>
      <w:r>
        <w:rPr>
          <w:rtl w:val="0"/>
        </w:rPr>
        <w:t xml:space="preserve"> - Anthony De Mello</w:t>
      </w:r>
    </w:p>
    <w:p>
      <w:pPr>
        <w:pStyle w:val="Body"/>
        <w:bidi w:val="0"/>
      </w:pPr>
      <w:r>
        <w:rPr>
          <w:rtl w:val="0"/>
        </w:rPr>
        <w:t>Beginners Mind (audio) Jack Kornfield, Sharon Salzburg, Shinzen Young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Journey of Awakening</w:t>
      </w:r>
      <w:r>
        <w:rPr>
          <w:rtl w:val="0"/>
        </w:rPr>
        <w:t xml:space="preserve"> - Ram Dass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The Untethered Soul </w:t>
      </w:r>
      <w:r>
        <w:rPr>
          <w:rtl w:val="0"/>
        </w:rPr>
        <w:t>- Singer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Authentic Happiness</w:t>
      </w:r>
      <w:r>
        <w:rPr>
          <w:rtl w:val="0"/>
        </w:rPr>
        <w:t xml:space="preserve"> - Seligman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Loving What is</w:t>
      </w:r>
      <w:r>
        <w:rPr>
          <w:rtl w:val="0"/>
        </w:rPr>
        <w:t xml:space="preserve"> - Byron Katie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Man Inside My Head</w:t>
      </w:r>
      <w:r>
        <w:rPr>
          <w:rtl w:val="0"/>
        </w:rPr>
        <w:t xml:space="preserve"> - Pico Iyer</w:t>
      </w:r>
    </w:p>
    <w:p>
      <w:pPr>
        <w:pStyle w:val="Body"/>
        <w:bidi w:val="0"/>
      </w:pPr>
      <w:r>
        <w:rPr>
          <w:rtl w:val="0"/>
        </w:rPr>
        <w:t>T</w:t>
      </w:r>
      <w:r>
        <w:rPr>
          <w:u w:val="single"/>
          <w:rtl w:val="0"/>
          <w:lang w:val="en-US"/>
        </w:rPr>
        <w:t>he Art of Happiness</w:t>
      </w:r>
      <w:r>
        <w:rPr>
          <w:rtl w:val="0"/>
        </w:rPr>
        <w:t xml:space="preserve"> - The Dalai Llama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Living in Gratitude</w:t>
      </w:r>
      <w:r>
        <w:rPr>
          <w:rtl w:val="0"/>
        </w:rPr>
        <w:t xml:space="preserve"> - Angeles Arrien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Present Moment, Wonderful Moment</w:t>
      </w:r>
      <w:r>
        <w:rPr>
          <w:rtl w:val="0"/>
        </w:rPr>
        <w:t xml:space="preserve"> - Thich Nhat Hanh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The Naked Now</w:t>
      </w:r>
      <w:r>
        <w:rPr>
          <w:rtl w:val="0"/>
        </w:rPr>
        <w:t xml:space="preserve"> Rohr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The Power of Now </w:t>
      </w:r>
      <w:r>
        <w:rPr>
          <w:rtl w:val="0"/>
        </w:rPr>
        <w:t>- Eckhart Tolle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 xml:space="preserve">Everyday Blessings - the inner work of mindful parenting </w:t>
      </w:r>
      <w:r>
        <w:rPr>
          <w:rtl w:val="0"/>
        </w:rPr>
        <w:t>- Myla and Jon Kabat-Zinn</w:t>
      </w:r>
    </w:p>
    <w:p>
      <w:pPr>
        <w:pStyle w:val="Body"/>
        <w:bidi w:val="0"/>
      </w:pPr>
      <w:r>
        <w:rPr>
          <w:u w:val="single"/>
          <w:rtl w:val="0"/>
          <w:lang w:val="en-US"/>
        </w:rPr>
        <w:t>10% Happier</w:t>
      </w:r>
      <w:r>
        <w:rPr>
          <w:rtl w:val="0"/>
        </w:rPr>
        <w:t xml:space="preserve"> - Dan Harris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365 Tao - Daily Meditations</w:t>
      </w:r>
    </w:p>
    <w:p>
      <w:pPr>
        <w:pStyle w:val="Body"/>
        <w:bidi w:val="0"/>
      </w:pPr>
      <w:r>
        <w:rPr>
          <w:rtl w:val="0"/>
        </w:rPr>
        <w:t>Meditations from the Mat - Daily reflections on the path of yoga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