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CAC17" w14:textId="77777777" w:rsidR="00A4231C" w:rsidRDefault="00C529EC">
      <w:pPr>
        <w:pStyle w:val="Body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774B6BE6" wp14:editId="23774646">
            <wp:simplePos x="0" y="0"/>
            <wp:positionH relativeFrom="margin">
              <wp:posOffset>-6350</wp:posOffset>
            </wp:positionH>
            <wp:positionV relativeFrom="line">
              <wp:posOffset>215900</wp:posOffset>
            </wp:positionV>
            <wp:extent cx="3571375" cy="185711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375" cy="1857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A2B085" w14:textId="77777777" w:rsidR="00A4231C" w:rsidRDefault="00A4231C">
      <w:pPr>
        <w:pStyle w:val="Body"/>
        <w:rPr>
          <w:b/>
          <w:bCs/>
          <w:sz w:val="28"/>
          <w:szCs w:val="28"/>
        </w:rPr>
      </w:pPr>
    </w:p>
    <w:p w14:paraId="345AA0B4" w14:textId="77777777" w:rsidR="00A4231C" w:rsidRDefault="00A4231C">
      <w:pPr>
        <w:pStyle w:val="Body"/>
        <w:rPr>
          <w:rFonts w:ascii="Helvetica Light"/>
          <w:sz w:val="28"/>
          <w:szCs w:val="28"/>
        </w:rPr>
      </w:pPr>
    </w:p>
    <w:p w14:paraId="13D3F0AF" w14:textId="77777777" w:rsidR="00A4231C" w:rsidRDefault="00A4231C">
      <w:pPr>
        <w:pStyle w:val="Body"/>
        <w:rPr>
          <w:rFonts w:ascii="Helvetica Light"/>
          <w:sz w:val="24"/>
          <w:szCs w:val="24"/>
        </w:rPr>
      </w:pPr>
    </w:p>
    <w:p w14:paraId="44C53481" w14:textId="77777777" w:rsidR="00A4231C" w:rsidRDefault="00A4231C">
      <w:pPr>
        <w:pStyle w:val="Body"/>
        <w:rPr>
          <w:rFonts w:ascii="Helvetica Light"/>
          <w:sz w:val="24"/>
          <w:szCs w:val="24"/>
        </w:rPr>
      </w:pPr>
    </w:p>
    <w:p w14:paraId="5C7C04EA" w14:textId="77777777" w:rsidR="00A4231C" w:rsidRDefault="00C529EC">
      <w:pPr>
        <w:pStyle w:val="Body"/>
        <w:jc w:val="right"/>
        <w:rPr>
          <w:rFonts w:ascii="Helvetica Light" w:eastAsia="Helvetica Light" w:hAnsi="Helvetica Light" w:cs="Helvetica Light"/>
          <w:sz w:val="24"/>
          <w:szCs w:val="24"/>
        </w:rPr>
      </w:pPr>
      <w:r>
        <w:rPr>
          <w:rFonts w:ascii="Helvetica Light"/>
          <w:sz w:val="24"/>
          <w:szCs w:val="24"/>
        </w:rPr>
        <w:t>Angie Leek, MA LMFT</w:t>
      </w:r>
    </w:p>
    <w:p w14:paraId="1CD56CDC" w14:textId="77777777" w:rsidR="00A4231C" w:rsidRDefault="00C529EC">
      <w:pPr>
        <w:pStyle w:val="Body"/>
        <w:jc w:val="right"/>
        <w:rPr>
          <w:rFonts w:ascii="Helvetica Light" w:eastAsia="Helvetica Light" w:hAnsi="Helvetica Light" w:cs="Helvetica Light"/>
          <w:sz w:val="24"/>
          <w:szCs w:val="24"/>
        </w:rPr>
      </w:pPr>
      <w:hyperlink r:id="rId7" w:history="1">
        <w:r>
          <w:rPr>
            <w:rStyle w:val="Hyperlink0"/>
            <w:rFonts w:ascii="Helvetica Light"/>
            <w:sz w:val="24"/>
            <w:szCs w:val="24"/>
          </w:rPr>
          <w:t>angie.leek.mft@gmail.com</w:t>
        </w:r>
      </w:hyperlink>
    </w:p>
    <w:p w14:paraId="42BE0452" w14:textId="77777777" w:rsidR="00A4231C" w:rsidRDefault="00C529EC">
      <w:pPr>
        <w:pStyle w:val="Body"/>
        <w:jc w:val="right"/>
        <w:rPr>
          <w:rFonts w:ascii="Helvetica Light" w:eastAsia="Helvetica Light" w:hAnsi="Helvetica Light" w:cs="Helvetica Light"/>
          <w:sz w:val="24"/>
          <w:szCs w:val="24"/>
        </w:rPr>
      </w:pPr>
      <w:hyperlink r:id="rId8" w:history="1">
        <w:r>
          <w:rPr>
            <w:rStyle w:val="Hyperlink0"/>
            <w:rFonts w:ascii="Helvetica Light"/>
            <w:sz w:val="24"/>
            <w:szCs w:val="24"/>
          </w:rPr>
          <w:t>www.angieleek.com</w:t>
        </w:r>
      </w:hyperlink>
    </w:p>
    <w:p w14:paraId="0EB893CF" w14:textId="77777777" w:rsidR="00A4231C" w:rsidRDefault="00C529EC">
      <w:pPr>
        <w:pStyle w:val="Body"/>
        <w:jc w:val="right"/>
        <w:rPr>
          <w:rFonts w:ascii="Helvetica Light" w:eastAsia="Helvetica Light" w:hAnsi="Helvetica Light" w:cs="Helvetica Light"/>
          <w:sz w:val="24"/>
          <w:szCs w:val="24"/>
        </w:rPr>
      </w:pPr>
      <w:r>
        <w:rPr>
          <w:rFonts w:ascii="Helvetica Light"/>
          <w:sz w:val="24"/>
          <w:szCs w:val="24"/>
        </w:rPr>
        <w:t>479-668-3688</w:t>
      </w:r>
    </w:p>
    <w:p w14:paraId="5A0B33C1" w14:textId="77777777" w:rsidR="00A4231C" w:rsidRDefault="00A4231C">
      <w:pPr>
        <w:pStyle w:val="Body"/>
        <w:rPr>
          <w:b/>
          <w:bCs/>
          <w:sz w:val="28"/>
          <w:szCs w:val="28"/>
        </w:rPr>
      </w:pPr>
    </w:p>
    <w:p w14:paraId="7ACD5EDB" w14:textId="77777777" w:rsidR="00A4231C" w:rsidRDefault="00A4231C">
      <w:pPr>
        <w:pStyle w:val="Body"/>
        <w:rPr>
          <w:b/>
          <w:bCs/>
          <w:sz w:val="28"/>
          <w:szCs w:val="28"/>
        </w:rPr>
      </w:pPr>
    </w:p>
    <w:p w14:paraId="33BCFF68" w14:textId="77777777" w:rsidR="00A4231C" w:rsidRDefault="00A4231C">
      <w:pPr>
        <w:pStyle w:val="Body"/>
        <w:rPr>
          <w:b/>
          <w:bCs/>
          <w:sz w:val="28"/>
          <w:szCs w:val="28"/>
        </w:rPr>
      </w:pPr>
    </w:p>
    <w:p w14:paraId="749EF864" w14:textId="77777777" w:rsidR="00A4231C" w:rsidRDefault="00A4231C">
      <w:pPr>
        <w:pStyle w:val="Body"/>
        <w:rPr>
          <w:b/>
          <w:bCs/>
          <w:sz w:val="28"/>
          <w:szCs w:val="28"/>
        </w:rPr>
      </w:pPr>
    </w:p>
    <w:p w14:paraId="11AC1CB3" w14:textId="77777777" w:rsidR="00A4231C" w:rsidRDefault="00A4231C">
      <w:pPr>
        <w:pStyle w:val="Body"/>
        <w:rPr>
          <w:b/>
          <w:bCs/>
          <w:sz w:val="28"/>
          <w:szCs w:val="28"/>
        </w:rPr>
      </w:pPr>
    </w:p>
    <w:p w14:paraId="12D5C8FC" w14:textId="77777777" w:rsidR="00A4231C" w:rsidRDefault="00C529EC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Coaching Policies and Procedures</w:t>
      </w:r>
    </w:p>
    <w:p w14:paraId="2E8C29BD" w14:textId="77777777" w:rsidR="00A4231C" w:rsidRDefault="00A4231C">
      <w:pPr>
        <w:pStyle w:val="Body"/>
      </w:pPr>
    </w:p>
    <w:p w14:paraId="522A085B" w14:textId="77777777" w:rsidR="00A4231C" w:rsidRDefault="00C529EC">
      <w:pPr>
        <w:pStyle w:val="Body"/>
        <w:rPr>
          <w:b/>
          <w:bCs/>
        </w:rPr>
      </w:pPr>
      <w:r>
        <w:rPr>
          <w:b/>
          <w:bCs/>
        </w:rPr>
        <w:t>Welcome!</w:t>
      </w:r>
    </w:p>
    <w:p w14:paraId="318F7CF3" w14:textId="77777777" w:rsidR="00A4231C" w:rsidRDefault="00A4231C">
      <w:pPr>
        <w:pStyle w:val="Body"/>
        <w:rPr>
          <w:b/>
          <w:bCs/>
        </w:rPr>
      </w:pPr>
    </w:p>
    <w:p w14:paraId="68B953B6" w14:textId="77777777" w:rsidR="00A4231C" w:rsidRDefault="00C529EC">
      <w:pPr>
        <w:pStyle w:val="Body"/>
      </w:pPr>
      <w:r>
        <w:t xml:space="preserve">Welcome to my coaching practice.   </w:t>
      </w:r>
      <w:r>
        <w:t>I look forward to working with you.  This form outlines the nuts and bolts of our working relationship.  I don</w:t>
      </w:r>
      <w:r>
        <w:rPr>
          <w:rFonts w:ascii="Arial Unicode MS" w:hAnsi="Helvetica"/>
        </w:rPr>
        <w:t>’</w:t>
      </w:r>
      <w:r>
        <w:t>t usually need to spend a lot of time discussing these details, but I do think that it is helpful to outline the structure and the expectations s</w:t>
      </w:r>
      <w:r>
        <w:t>o that we do not have to spend a lot of time discussing these guidelines and we can focus our time on the good stuff - helping you live your life to it</w:t>
      </w:r>
      <w:r>
        <w:rPr>
          <w:rFonts w:ascii="Arial Unicode MS" w:hAnsi="Helvetica"/>
        </w:rPr>
        <w:t>’</w:t>
      </w:r>
      <w:r>
        <w:t>s fullest!  Please review this information and If you have any questions or concerns about any of this i</w:t>
      </w:r>
      <w:r>
        <w:t>nformation, please let me know during our first session (or anytime, really) and we can discuss.</w:t>
      </w:r>
    </w:p>
    <w:p w14:paraId="28CD5A5D" w14:textId="77777777" w:rsidR="00A4231C" w:rsidRDefault="00A4231C">
      <w:pPr>
        <w:pStyle w:val="Body"/>
      </w:pPr>
    </w:p>
    <w:p w14:paraId="6910752E" w14:textId="77777777" w:rsidR="00A4231C" w:rsidRDefault="00C529EC">
      <w:pPr>
        <w:pStyle w:val="Body"/>
      </w:pPr>
      <w:r>
        <w:t>Fee</w:t>
      </w:r>
      <w:r>
        <w:tab/>
      </w:r>
      <w:r>
        <w:tab/>
        <w:t xml:space="preserve">Payment is due at (or in advance of) each session unless prior arrangements </w:t>
      </w:r>
      <w:r>
        <w:tab/>
      </w:r>
      <w:r>
        <w:tab/>
      </w:r>
      <w:r>
        <w:tab/>
        <w:t>have been made.  Payment may be made in cash, by check or by credit or deb</w:t>
      </w:r>
      <w:r>
        <w:t xml:space="preserve">it </w:t>
      </w:r>
      <w:r>
        <w:tab/>
      </w:r>
      <w:r>
        <w:tab/>
      </w:r>
      <w:r>
        <w:tab/>
        <w:t xml:space="preserve">card.  Recurring credit </w:t>
      </w:r>
      <w:r w:rsidR="00294BF6">
        <w:t xml:space="preserve">card billing may be established. </w:t>
      </w:r>
    </w:p>
    <w:p w14:paraId="376C45EB" w14:textId="77777777" w:rsidR="00A4231C" w:rsidRDefault="00A4231C">
      <w:pPr>
        <w:pStyle w:val="Body"/>
      </w:pPr>
    </w:p>
    <w:p w14:paraId="4FC32AE7" w14:textId="77777777" w:rsidR="00A4231C" w:rsidRDefault="00C529EC">
      <w:pPr>
        <w:pStyle w:val="Body"/>
      </w:pPr>
      <w:r>
        <w:t>P</w:t>
      </w:r>
      <w:r>
        <w:t>rocedure       Our sessions will last 45</w:t>
      </w:r>
      <w:r w:rsidR="00294BF6">
        <w:t>-50</w:t>
      </w:r>
      <w:r>
        <w:t xml:space="preserve"> minutes.  We will have a scheduled time to start or </w:t>
      </w:r>
      <w:r>
        <w:tab/>
      </w:r>
      <w:r>
        <w:tab/>
      </w:r>
      <w:r>
        <w:tab/>
        <w:t xml:space="preserve">session.  If we are meeting by phone or video, please call/log in at the scheduled </w:t>
      </w:r>
      <w:r>
        <w:tab/>
      </w:r>
      <w:r>
        <w:tab/>
      </w:r>
      <w:r>
        <w:tab/>
        <w:t xml:space="preserve">time (as opposed to me calling you).  Getting started late may reduce our </w:t>
      </w:r>
      <w:r>
        <w:t xml:space="preserve">session </w:t>
      </w:r>
      <w:r>
        <w:tab/>
      </w:r>
      <w:r>
        <w:tab/>
        <w:t xml:space="preserve">time as I will still need to end on time.  Please come to the session prepared with </w:t>
      </w:r>
      <w:r>
        <w:tab/>
      </w:r>
      <w:r>
        <w:tab/>
      </w:r>
      <w:r>
        <w:tab/>
        <w:t xml:space="preserve">updates, progress or current </w:t>
      </w:r>
      <w:r>
        <w:tab/>
        <w:t xml:space="preserve">challenges and I will be prepared to </w:t>
      </w:r>
      <w:r>
        <w:tab/>
        <w:t xml:space="preserve">coach you.  </w:t>
      </w:r>
      <w:r>
        <w:tab/>
      </w:r>
      <w:r>
        <w:tab/>
      </w:r>
      <w:r>
        <w:tab/>
        <w:t xml:space="preserve">You will use the session prep form (available on my website) to prepare for </w:t>
      </w:r>
      <w:r>
        <w:t xml:space="preserve">each </w:t>
      </w:r>
      <w:r>
        <w:tab/>
      </w:r>
      <w:r>
        <w:tab/>
      </w:r>
      <w:r>
        <w:tab/>
        <w:t xml:space="preserve">session.  Emailing me your completed form ahead of each session will help us </w:t>
      </w:r>
      <w:r>
        <w:tab/>
      </w:r>
      <w:r>
        <w:tab/>
      </w:r>
      <w:r>
        <w:tab/>
        <w:t xml:space="preserve">maximize our time.  Remember, the agenda is client generated and coach </w:t>
      </w:r>
      <w:r>
        <w:tab/>
      </w:r>
      <w:r>
        <w:tab/>
      </w:r>
      <w:r>
        <w:tab/>
        <w:t>supported.</w:t>
      </w:r>
    </w:p>
    <w:p w14:paraId="0D51B44A" w14:textId="77777777" w:rsidR="00A4231C" w:rsidRDefault="00A4231C">
      <w:pPr>
        <w:pStyle w:val="Body"/>
      </w:pPr>
    </w:p>
    <w:p w14:paraId="127E4298" w14:textId="77777777" w:rsidR="00A4231C" w:rsidRDefault="00C529EC" w:rsidP="00294BF6">
      <w:pPr>
        <w:pStyle w:val="Body"/>
        <w:ind w:left="1440" w:hanging="1440"/>
      </w:pPr>
      <w:r>
        <w:t>Changes</w:t>
      </w:r>
      <w:r>
        <w:tab/>
        <w:t>Please give me at least 24 hours notice if you need to cancel or reschedul</w:t>
      </w:r>
      <w:r>
        <w:t xml:space="preserve">e.  A </w:t>
      </w:r>
      <w:r>
        <w:t>missed session without notice w</w:t>
      </w:r>
      <w:r w:rsidR="00294BF6">
        <w:t xml:space="preserve">ill charged at the usual hourly rate.  If you  or I know in </w:t>
      </w:r>
      <w:r>
        <w:t>advance of an upcoming vacation or ot</w:t>
      </w:r>
      <w:r w:rsidR="00294BF6">
        <w:t xml:space="preserve">her schedule conflict lets </w:t>
      </w:r>
      <w:r>
        <w:t>discuss that in advance and decide how to handle o</w:t>
      </w:r>
      <w:r w:rsidR="00294BF6">
        <w:t xml:space="preserve">ur usual session -rearranging </w:t>
      </w:r>
      <w:r w:rsidR="00294BF6">
        <w:tab/>
      </w:r>
      <w:r>
        <w:t>our session time</w:t>
      </w:r>
      <w:r>
        <w:t xml:space="preserve"> or having it ev</w:t>
      </w:r>
      <w:r w:rsidR="00294BF6">
        <w:t xml:space="preserve">en while we are away (yay </w:t>
      </w:r>
      <w:r>
        <w:t>technology!) as well as skippin</w:t>
      </w:r>
      <w:r w:rsidR="00294BF6">
        <w:t xml:space="preserve">g a week are all options. </w:t>
      </w:r>
    </w:p>
    <w:p w14:paraId="10CD6E2E" w14:textId="77777777" w:rsidR="00A4231C" w:rsidRDefault="00A4231C">
      <w:pPr>
        <w:pStyle w:val="Body"/>
      </w:pPr>
    </w:p>
    <w:p w14:paraId="34088D97" w14:textId="77777777" w:rsidR="00A4231C" w:rsidRDefault="00C529EC">
      <w:pPr>
        <w:pStyle w:val="Body"/>
      </w:pPr>
      <w:r>
        <w:lastRenderedPageBreak/>
        <w:t>Extra time</w:t>
      </w:r>
      <w:r>
        <w:tab/>
        <w:t xml:space="preserve">You may contact me between sessions </w:t>
      </w:r>
      <w:r>
        <w:t xml:space="preserve">for </w:t>
      </w:r>
      <w:r>
        <w:rPr>
          <w:rFonts w:ascii="Arial Unicode MS" w:hAnsi="Helvetica"/>
        </w:rPr>
        <w:t>“</w:t>
      </w:r>
      <w:r>
        <w:t>spot coaching</w:t>
      </w:r>
      <w:r>
        <w:rPr>
          <w:rFonts w:ascii="Arial Unicode MS" w:hAnsi="Helvetica"/>
        </w:rPr>
        <w:t>”</w:t>
      </w:r>
      <w:r>
        <w:t xml:space="preserve">, if you have a </w:t>
      </w:r>
      <w:r>
        <w:tab/>
      </w:r>
      <w:r>
        <w:tab/>
      </w:r>
      <w:r>
        <w:tab/>
      </w:r>
      <w:r>
        <w:tab/>
        <w:t>problem, or can</w:t>
      </w:r>
      <w:r>
        <w:rPr>
          <w:rFonts w:ascii="Arial Unicode MS" w:hAnsi="Helvetica"/>
        </w:rPr>
        <w:t>’</w:t>
      </w:r>
      <w:r>
        <w:t xml:space="preserve">t wait to share something with me.  I enjoy delivering this extra </w:t>
      </w:r>
      <w:r>
        <w:tab/>
      </w:r>
      <w:r>
        <w:tab/>
      </w:r>
      <w:r>
        <w:tab/>
        <w:t xml:space="preserve">level of service.  I do not bill for this additional time of this type, but I do ask that </w:t>
      </w:r>
      <w:r>
        <w:tab/>
      </w:r>
      <w:r>
        <w:tab/>
      </w:r>
      <w:r>
        <w:tab/>
      </w:r>
      <w:r>
        <w:t xml:space="preserve">you please keep the extra calls and emails brief.  My responses will also be brief.  </w:t>
      </w:r>
      <w:r>
        <w:tab/>
      </w:r>
      <w:r>
        <w:tab/>
        <w:t xml:space="preserve">When you leave a message or send me an email, please be specific about if you </w:t>
      </w:r>
      <w:r>
        <w:tab/>
      </w:r>
      <w:r>
        <w:tab/>
      </w:r>
      <w:r>
        <w:tab/>
        <w:t xml:space="preserve">need a response/call back or if you are just sharing.  If you frequently find </w:t>
      </w:r>
      <w:r>
        <w:tab/>
      </w:r>
      <w:r>
        <w:tab/>
      </w:r>
      <w:r>
        <w:tab/>
      </w:r>
      <w:r>
        <w:tab/>
        <w:t>yourse</w:t>
      </w:r>
      <w:r>
        <w:t xml:space="preserve">lf looking for this extra support between sessions, we may discuss </w:t>
      </w:r>
      <w:r>
        <w:tab/>
      </w:r>
      <w:r>
        <w:tab/>
      </w:r>
      <w:r>
        <w:tab/>
      </w:r>
      <w:r>
        <w:tab/>
        <w:t xml:space="preserve">increasing the frequency of your coaching sessions to maximize the benefit of </w:t>
      </w:r>
      <w:r>
        <w:tab/>
      </w:r>
      <w:r>
        <w:tab/>
      </w:r>
      <w:r>
        <w:tab/>
        <w:t>the work that you are doing and the support that I provide.</w:t>
      </w:r>
    </w:p>
    <w:p w14:paraId="472C9A25" w14:textId="77777777" w:rsidR="00A4231C" w:rsidRDefault="00A4231C">
      <w:pPr>
        <w:pStyle w:val="Body"/>
      </w:pPr>
    </w:p>
    <w:p w14:paraId="15225170" w14:textId="77777777" w:rsidR="00A4231C" w:rsidRDefault="00C529EC">
      <w:pPr>
        <w:pStyle w:val="Body"/>
      </w:pPr>
      <w:r>
        <w:t xml:space="preserve">Problems        I want you to be satisfied with our relationship.  If I ever say or do something that </w:t>
      </w:r>
      <w:r>
        <w:tab/>
      </w:r>
      <w:r>
        <w:tab/>
      </w:r>
      <w:r w:rsidR="00294BF6">
        <w:tab/>
      </w:r>
      <w:r>
        <w:t>upsets you or doesn</w:t>
      </w:r>
      <w:r>
        <w:rPr>
          <w:rFonts w:ascii="Arial Unicode MS" w:hAnsi="Helvetica"/>
        </w:rPr>
        <w:t>’</w:t>
      </w:r>
      <w:r>
        <w:t xml:space="preserve">t feel right, please bring it up.  With that in mind, sometimes </w:t>
      </w:r>
      <w:r>
        <w:tab/>
      </w:r>
      <w:r>
        <w:tab/>
      </w:r>
      <w:r>
        <w:tab/>
        <w:t xml:space="preserve">change is not always easy and does not always feel comfortable.  </w:t>
      </w:r>
      <w:r>
        <w:t xml:space="preserve">Sometimes </w:t>
      </w:r>
      <w:r>
        <w:tab/>
      </w:r>
      <w:r>
        <w:tab/>
      </w:r>
      <w:r>
        <w:tab/>
        <w:t xml:space="preserve">discomfort with the process is inevitable when you are making changes.  There is </w:t>
      </w:r>
      <w:r>
        <w:tab/>
      </w:r>
      <w:r>
        <w:tab/>
        <w:t xml:space="preserve">a difference between this kind of discomfort and being dissatisfied with the </w:t>
      </w:r>
      <w:r>
        <w:tab/>
      </w:r>
      <w:r>
        <w:tab/>
      </w:r>
      <w:r>
        <w:tab/>
        <w:t>service that I am providing.  My main point is please bring it up if you have an</w:t>
      </w:r>
      <w:r>
        <w:t xml:space="preserve">y </w:t>
      </w:r>
      <w:r>
        <w:tab/>
      </w:r>
      <w:r>
        <w:tab/>
      </w:r>
      <w:r>
        <w:tab/>
        <w:t>concerns about our work together and we will address your concerns.</w:t>
      </w:r>
    </w:p>
    <w:p w14:paraId="609B00EA" w14:textId="77777777" w:rsidR="00A4231C" w:rsidRDefault="00A4231C">
      <w:pPr>
        <w:pStyle w:val="Body"/>
      </w:pPr>
    </w:p>
    <w:p w14:paraId="357EF8EF" w14:textId="77777777" w:rsidR="00A4231C" w:rsidRDefault="00C529EC">
      <w:pPr>
        <w:pStyle w:val="Body"/>
      </w:pPr>
      <w:r>
        <w:t>Coaching</w:t>
      </w:r>
    </w:p>
    <w:p w14:paraId="6320C030" w14:textId="77777777" w:rsidR="00A4231C" w:rsidRDefault="00C529EC">
      <w:pPr>
        <w:pStyle w:val="Body"/>
      </w:pPr>
      <w:r>
        <w:t>v.</w:t>
      </w:r>
    </w:p>
    <w:p w14:paraId="7A79E9B2" w14:textId="77777777" w:rsidR="00A4231C" w:rsidRDefault="00C529EC">
      <w:pPr>
        <w:pStyle w:val="Body"/>
      </w:pPr>
      <w:r>
        <w:t xml:space="preserve">Counseling     Coaching and counseling are not the same thing, although I am both a coach and </w:t>
      </w:r>
      <w:r>
        <w:tab/>
      </w:r>
      <w:r>
        <w:tab/>
        <w:t>a counselor.  Some of the skills that I use do overlap in both professiona</w:t>
      </w:r>
      <w:r>
        <w:t xml:space="preserve">l </w:t>
      </w:r>
      <w:r>
        <w:tab/>
      </w:r>
      <w:r>
        <w:tab/>
      </w:r>
      <w:r>
        <w:tab/>
      </w:r>
      <w:r>
        <w:tab/>
        <w:t xml:space="preserve">roles.  Coaches work with clients to reach specific life goals or enhance growth </w:t>
      </w:r>
      <w:r>
        <w:tab/>
      </w:r>
      <w:r>
        <w:tab/>
      </w:r>
      <w:r>
        <w:tab/>
      </w:r>
      <w:r>
        <w:rPr>
          <w:b/>
          <w:bCs/>
        </w:rPr>
        <w:t xml:space="preserve">in the absence of limiting emotional difficulties. </w:t>
      </w:r>
      <w:r>
        <w:t xml:space="preserve"> While some of your </w:t>
      </w:r>
      <w:r>
        <w:rPr>
          <w:rFonts w:ascii="Arial Unicode MS" w:hAnsi="Helvetica"/>
        </w:rPr>
        <w:t>“</w:t>
      </w:r>
      <w:r>
        <w:t>issues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ab/>
      </w:r>
      <w:r>
        <w:rPr>
          <w:rFonts w:ascii="Arial Unicode MS" w:hAnsi="Helvetica"/>
        </w:rPr>
        <w:tab/>
      </w:r>
      <w:r>
        <w:rPr>
          <w:rFonts w:ascii="Arial Unicode MS" w:hAnsi="Helvetica"/>
        </w:rPr>
        <w:tab/>
      </w:r>
      <w:r>
        <w:t xml:space="preserve">may show up during our coaching process, and your life story and situations </w:t>
      </w:r>
      <w:r>
        <w:tab/>
      </w:r>
      <w:r>
        <w:tab/>
      </w:r>
      <w:r>
        <w:tab/>
        <w:t>from</w:t>
      </w:r>
      <w:r>
        <w:t xml:space="preserve"> the past may be relevant parts of our discussion, </w:t>
      </w:r>
      <w:r>
        <w:rPr>
          <w:b/>
          <w:bCs/>
        </w:rPr>
        <w:t xml:space="preserve">they are not the focus of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our work</w:t>
      </w:r>
      <w:r>
        <w:t xml:space="preserve">.  Coaching does not treat or diagnose mental health issues or </w:t>
      </w:r>
      <w:r>
        <w:tab/>
      </w:r>
      <w:r>
        <w:tab/>
      </w:r>
      <w:r>
        <w:tab/>
      </w:r>
      <w:r>
        <w:tab/>
        <w:t xml:space="preserve">specifically address problems.  If at any time I feel that counseling may be </w:t>
      </w:r>
      <w:r>
        <w:tab/>
      </w:r>
      <w:r>
        <w:tab/>
      </w:r>
      <w:r>
        <w:tab/>
        <w:t xml:space="preserve">appropriate for you, </w:t>
      </w:r>
      <w:r>
        <w:t xml:space="preserve">I will discuss this with you.  I need to be clear that while I am </w:t>
      </w:r>
      <w:r>
        <w:tab/>
      </w:r>
      <w:r>
        <w:tab/>
      </w:r>
      <w:r>
        <w:tab/>
        <w:t xml:space="preserve">a licensed counselor, I must maintain good boundaries in my professional roles. </w:t>
      </w:r>
      <w:r>
        <w:tab/>
      </w:r>
      <w:r>
        <w:tab/>
      </w:r>
      <w:r>
        <w:tab/>
        <w:t xml:space="preserve">Once we have entered into a coaching relationship, I will not be able to provide </w:t>
      </w:r>
      <w:r>
        <w:tab/>
      </w:r>
      <w:r>
        <w:tab/>
      </w:r>
      <w:r>
        <w:tab/>
        <w:t>counseling to you as</w:t>
      </w:r>
      <w:r>
        <w:t xml:space="preserve"> there are some significant differences in the relationships of </w:t>
      </w:r>
      <w:r>
        <w:tab/>
      </w:r>
      <w:r>
        <w:tab/>
        <w:t>coach and client v. therapist and client.  I will gladly prov</w:t>
      </w:r>
      <w:r w:rsidR="00294BF6">
        <w:t xml:space="preserve">ide referrals to you if this </w:t>
      </w:r>
      <w:r w:rsidR="00294BF6">
        <w:tab/>
      </w:r>
      <w:r w:rsidR="00294BF6">
        <w:tab/>
      </w:r>
      <w:bookmarkStart w:id="0" w:name="_GoBack"/>
      <w:bookmarkEnd w:id="0"/>
      <w:r>
        <w:t xml:space="preserve">is something you are </w:t>
      </w:r>
      <w:r>
        <w:tab/>
        <w:t xml:space="preserve">interested in.  If you have any questions or concerns about </w:t>
      </w:r>
      <w:r>
        <w:tab/>
      </w:r>
      <w:r>
        <w:tab/>
        <w:t>which service</w:t>
      </w:r>
      <w:r>
        <w:t xml:space="preserve"> is right for you, please discuss these concerns with me at the </w:t>
      </w:r>
      <w:r>
        <w:tab/>
      </w:r>
      <w:r>
        <w:tab/>
      </w:r>
      <w:r>
        <w:tab/>
        <w:t xml:space="preserve">outset of our work together.  </w:t>
      </w:r>
    </w:p>
    <w:p w14:paraId="32073FF6" w14:textId="77777777" w:rsidR="00A4231C" w:rsidRDefault="00A4231C">
      <w:pPr>
        <w:pStyle w:val="Body"/>
      </w:pPr>
    </w:p>
    <w:p w14:paraId="5B2D823A" w14:textId="77777777" w:rsidR="00A4231C" w:rsidRDefault="00A4231C">
      <w:pPr>
        <w:pStyle w:val="Body"/>
      </w:pPr>
    </w:p>
    <w:p w14:paraId="7BE9DE4F" w14:textId="77777777" w:rsidR="00A4231C" w:rsidRDefault="00C529EC">
      <w:pPr>
        <w:pStyle w:val="Body"/>
      </w:pPr>
      <w:r>
        <w:t>In closing, you have hired me as your coach to help you do things differently than you ever have before.  I appreciate your faith and trust in me and I hono</w:t>
      </w:r>
      <w:r>
        <w:t>r your decision to engage in the coaching process.  It truly can be a powerful and magical process.  You are making a wise and thoughtful investment in your self and in your future.  Together, we will work on creating real change in your life and to help y</w:t>
      </w:r>
      <w:r>
        <w:t>ou live your life to it</w:t>
      </w:r>
      <w:r>
        <w:rPr>
          <w:rFonts w:ascii="Arial Unicode MS" w:hAnsi="Helvetica"/>
        </w:rPr>
        <w:t>’</w:t>
      </w:r>
      <w:r>
        <w:t xml:space="preserve">s fullest.  I am excited to be able to facilitate this work with you!  </w:t>
      </w:r>
    </w:p>
    <w:p w14:paraId="56026479" w14:textId="77777777" w:rsidR="00A4231C" w:rsidRDefault="00A4231C">
      <w:pPr>
        <w:pStyle w:val="Body"/>
      </w:pPr>
    </w:p>
    <w:p w14:paraId="34D565D3" w14:textId="77777777" w:rsidR="00A4231C" w:rsidRDefault="00A4231C">
      <w:pPr>
        <w:pStyle w:val="Body"/>
      </w:pPr>
    </w:p>
    <w:p w14:paraId="79B030C2" w14:textId="77777777" w:rsidR="00A4231C" w:rsidRDefault="00A4231C">
      <w:pPr>
        <w:pStyle w:val="Body"/>
      </w:pPr>
    </w:p>
    <w:sectPr w:rsidR="00A4231C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F178" w14:textId="77777777" w:rsidR="00C529EC" w:rsidRDefault="00C529EC">
      <w:r>
        <w:separator/>
      </w:r>
    </w:p>
  </w:endnote>
  <w:endnote w:type="continuationSeparator" w:id="0">
    <w:p w14:paraId="0EDB0C0F" w14:textId="77777777" w:rsidR="00C529EC" w:rsidRDefault="00C5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6E27" w14:textId="77777777" w:rsidR="00A4231C" w:rsidRDefault="00A4231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53AA8" w14:textId="77777777" w:rsidR="00C529EC" w:rsidRDefault="00C529EC">
      <w:r>
        <w:separator/>
      </w:r>
    </w:p>
  </w:footnote>
  <w:footnote w:type="continuationSeparator" w:id="0">
    <w:p w14:paraId="36C370F3" w14:textId="77777777" w:rsidR="00C529EC" w:rsidRDefault="00C52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32DD7" w14:textId="77777777" w:rsidR="00A4231C" w:rsidRDefault="00A423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1C"/>
    <w:rsid w:val="00294BF6"/>
    <w:rsid w:val="00A4231C"/>
    <w:rsid w:val="00C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DF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"/><Relationship Id="rId7" Type="http://schemas.openxmlformats.org/officeDocument/2006/relationships/hyperlink" Target="mailto:angie.leek.mft@gmail.com" TargetMode="External"/><Relationship Id="rId8" Type="http://schemas.openxmlformats.org/officeDocument/2006/relationships/hyperlink" Target="http://www.angieleek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799</Words>
  <Characters>4556</Characters>
  <Application>Microsoft Macintosh Word</Application>
  <DocSecurity>0</DocSecurity>
  <Lines>37</Lines>
  <Paragraphs>10</Paragraphs>
  <ScaleCrop>false</ScaleCrop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Leek</cp:lastModifiedBy>
  <cp:revision>2</cp:revision>
  <dcterms:created xsi:type="dcterms:W3CDTF">2015-11-12T16:38:00Z</dcterms:created>
  <dcterms:modified xsi:type="dcterms:W3CDTF">2015-11-12T16:43:00Z</dcterms:modified>
</cp:coreProperties>
</file>